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E5AF" w14:textId="4E903B2F" w:rsidR="00284804" w:rsidRPr="00D0242C" w:rsidRDefault="00D758D8" w:rsidP="00D758D8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024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ПРОЕКТ</w:t>
      </w:r>
    </w:p>
    <w:p w14:paraId="74BE0791" w14:textId="48C90A91" w:rsidR="00D758D8" w:rsidRPr="00D758D8" w:rsidRDefault="00D0242C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14:paraId="393534DF" w14:textId="77777777" w:rsidR="00D758D8" w:rsidRPr="00D758D8" w:rsidRDefault="00D758D8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14:paraId="493A17C4" w14:textId="60264070" w:rsidR="00D758D8" w:rsidRPr="00D758D8" w:rsidRDefault="0001025D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Зябликово</w:t>
      </w:r>
    </w:p>
    <w:p w14:paraId="54AEA25A" w14:textId="77777777" w:rsidR="00D758D8" w:rsidRPr="00D758D8" w:rsidRDefault="00D758D8" w:rsidP="00D7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A9742F7" w14:textId="77777777" w:rsidR="00D758D8" w:rsidRPr="00D758D8" w:rsidRDefault="00D758D8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27F0E9A1" w14:textId="77777777" w:rsidR="00D758D8" w:rsidRPr="00D758D8" w:rsidRDefault="00D758D8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4C4829" w14:textId="66790251" w:rsidR="00D758D8" w:rsidRPr="00D758D8" w:rsidRDefault="00D758D8" w:rsidP="00D75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 2018 года № </w:t>
      </w:r>
    </w:p>
    <w:p w14:paraId="2B874C99" w14:textId="72773E33" w:rsidR="00590F41" w:rsidRPr="00D758D8" w:rsidRDefault="00A349E7" w:rsidP="00EF13A6">
      <w:pPr>
        <w:widowControl w:val="0"/>
        <w:tabs>
          <w:tab w:val="left" w:pos="1276"/>
          <w:tab w:val="left" w:pos="3828"/>
          <w:tab w:val="left" w:pos="4253"/>
          <w:tab w:val="left" w:pos="4395"/>
        </w:tabs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758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FC0E9E" w:rsidRPr="00D758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утверждении</w:t>
      </w:r>
      <w:r w:rsidRPr="00D758D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7" w:history="1">
        <w:r w:rsidR="00590F41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Поряд</w:t>
        </w:r>
        <w:r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ка</w:t>
        </w:r>
        <w:r w:rsidR="00590F41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 xml:space="preserve"> осуществления </w:t>
        </w:r>
        <w:r w:rsidR="006F406A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 xml:space="preserve">органом внутреннего муниципального финансового контроля </w:t>
        </w:r>
        <w:r w:rsidR="00EF13A6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аппарат</w:t>
        </w:r>
        <w:r w:rsidR="00A74FD8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а</w:t>
        </w:r>
        <w:r w:rsidR="00EF13A6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 xml:space="preserve"> Совета депутатов</w:t>
        </w:r>
        <w:r w:rsidR="006F406A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 xml:space="preserve"> муниципального округа </w:t>
        </w:r>
        <w:r w:rsidR="0001025D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Зябликово</w:t>
        </w:r>
        <w:r w:rsidR="006F406A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 xml:space="preserve"> </w:t>
        </w:r>
        <w:r w:rsidR="00590F41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контроля за соблюдением Федерально</w:t>
        </w:r>
        <w:r w:rsidR="00EF13A6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 xml:space="preserve">го закона от 5 апреля 2013 года </w:t>
        </w:r>
        <w:r w:rsidR="00590F41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 xml:space="preserve">№ 44-ФЗ </w:t>
        </w:r>
        <w:r w:rsidR="008E28E6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br/>
        </w:r>
        <w:r w:rsidR="00CE6ADB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«</w:t>
        </w:r>
        <w:r w:rsidR="00590F41" w:rsidRPr="00D758D8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</w:p>
    <w:p w14:paraId="0092606E" w14:textId="77777777" w:rsidR="00590F41" w:rsidRPr="00D758D8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A89FD15" w14:textId="4377DA0F" w:rsidR="00590F41" w:rsidRPr="00D758D8" w:rsidRDefault="00590F41" w:rsidP="009C5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</w:t>
      </w:r>
      <w:r w:rsidR="000008EB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статьей</w:t>
      </w:r>
      <w:hyperlink r:id="rId8" w:history="1">
        <w:r w:rsidRPr="00D758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99</w:t>
        </w:r>
      </w:hyperlink>
      <w:r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349E7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0008EB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A349E7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5 апреля 2013 года № 44-ФЗ </w:t>
      </w:r>
      <w:r w:rsidR="00CE6ADB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A349E7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9C514D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приказом Федерального казначейства от 12 марта 2018 года № 14н </w:t>
      </w:r>
      <w:r w:rsidR="009C514D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CE6ADB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9C514D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 w:rsidR="00CE6ADB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9C514D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D75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14:paraId="6ABECD0B" w14:textId="7A6EDE3A" w:rsidR="00A349E7" w:rsidRPr="00D758D8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Утвердить Порядок осуществления </w:t>
      </w:r>
      <w:r w:rsidR="0040457D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внутреннего муниципального финансового контроля </w:t>
      </w:r>
      <w:r w:rsidR="00A74FD8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аппарата Совета депутатов</w:t>
      </w:r>
      <w:r w:rsidR="0040457D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</w:t>
      </w:r>
      <w:r w:rsidR="0001025D"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Зябликово</w:t>
      </w:r>
      <w:r w:rsidR="0040457D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за соблюдением Федерального закона от 5 апреля 2013 года № 44-ФЗ </w:t>
      </w:r>
      <w:r w:rsidR="00CE6ADB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</w:p>
    <w:p w14:paraId="34CD101A" w14:textId="32838046" w:rsidR="00A349E7" w:rsidRPr="00D758D8" w:rsidRDefault="00A349E7" w:rsidP="00A349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D75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</w:t>
      </w:r>
      <w:r w:rsidRPr="00D75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8091A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бюллетене </w:t>
      </w:r>
      <w:r w:rsidR="00CE6ADB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Московский муниципальный вестник</w:t>
      </w:r>
      <w:r w:rsidR="00CE6ADB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EF8339" w14:textId="59366F54" w:rsidR="00A349E7" w:rsidRPr="00D758D8" w:rsidRDefault="00A349E7" w:rsidP="00A34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 </w:t>
      </w:r>
      <w:r w:rsidR="0048091A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F64757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 в силу со дня его подписания.</w:t>
      </w:r>
    </w:p>
    <w:p w14:paraId="708512A5" w14:textId="016D5A48" w:rsidR="00A74FD8" w:rsidRPr="00D758D8" w:rsidRDefault="00A74FD8" w:rsidP="00A7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</w:t>
      </w:r>
      <w:r w:rsidR="0048091A"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руководителя аппарата Совета депутатов  муниципального округа </w:t>
      </w:r>
      <w:r w:rsidR="0001025D"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Зябликово</w:t>
      </w: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Новикову А.А.</w:t>
      </w:r>
    </w:p>
    <w:p w14:paraId="13E44058" w14:textId="77777777" w:rsidR="00A74FD8" w:rsidRDefault="00A74FD8" w:rsidP="00A7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F735A" w14:textId="77777777" w:rsidR="00D758D8" w:rsidRPr="00D758D8" w:rsidRDefault="00D758D8" w:rsidP="00A7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852BEA" w14:textId="77777777" w:rsidR="00A74FD8" w:rsidRPr="00D758D8" w:rsidRDefault="00A74FD8" w:rsidP="00A74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758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Руководитель аппарата</w:t>
      </w:r>
    </w:p>
    <w:p w14:paraId="2DF26F79" w14:textId="77777777" w:rsidR="00A74FD8" w:rsidRPr="00D758D8" w:rsidRDefault="00A74FD8" w:rsidP="00A74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758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Совета депутатов</w:t>
      </w:r>
    </w:p>
    <w:p w14:paraId="48AB4907" w14:textId="77777777" w:rsidR="00A74FD8" w:rsidRPr="00D758D8" w:rsidRDefault="00A74FD8" w:rsidP="00A74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758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14:paraId="2872B4C7" w14:textId="499C1EBC" w:rsidR="00A349E7" w:rsidRPr="00D758D8" w:rsidRDefault="0001025D" w:rsidP="00A74F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Зяюликово</w:t>
      </w:r>
      <w:r w:rsidR="00A74FD8" w:rsidRPr="00D758D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="00A74FD8" w:rsidRPr="00D758D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="00A74FD8" w:rsidRPr="00D758D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="00D758D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</w:t>
      </w:r>
      <w:r w:rsidR="0048091A" w:rsidRPr="00D758D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</w:t>
      </w:r>
      <w:r w:rsidR="00A74FD8" w:rsidRPr="00D758D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</w:t>
      </w:r>
      <w:r w:rsidR="00A74FD8" w:rsidRPr="00D758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A74FD8" w:rsidRPr="00D758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А.А. Новикова</w:t>
      </w:r>
    </w:p>
    <w:p w14:paraId="109C66F1" w14:textId="77777777" w:rsidR="00F64757" w:rsidRPr="00D758D8" w:rsidRDefault="00F647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B66F22" w14:textId="77777777" w:rsidR="00A74FD8" w:rsidRPr="00A74FD8" w:rsidRDefault="00A74FD8" w:rsidP="00A74FD8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AD24EDC" w14:textId="4F32E3C7" w:rsidR="00A74FD8" w:rsidRPr="00A74FD8" w:rsidRDefault="00A74FD8" w:rsidP="00A74FD8">
      <w:pPr>
        <w:spacing w:after="0" w:line="240" w:lineRule="auto"/>
        <w:ind w:left="5387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t>к п</w:t>
      </w:r>
      <w:r w:rsidRPr="0048091A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</w:t>
      </w: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</w:t>
      </w:r>
      <w:r w:rsidRPr="00A74FD8">
        <w:rPr>
          <w:rFonts w:ascii="Times New Roman" w:eastAsia="Times New Roman" w:hAnsi="Times New Roman" w:cs="Times New Roman"/>
          <w:sz w:val="24"/>
          <w:szCs w:val="24"/>
        </w:rPr>
        <w:t xml:space="preserve">аппарата Совета депутатов </w:t>
      </w: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0102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Зябликово</w:t>
      </w:r>
      <w:r w:rsidRPr="00A74FD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112809CB" w14:textId="77777777" w:rsidR="00A74FD8" w:rsidRPr="00A74FD8" w:rsidRDefault="00A74FD8" w:rsidP="00A74FD8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t>от_____2018 года № ________</w:t>
      </w:r>
    </w:p>
    <w:p w14:paraId="4B0B3418" w14:textId="77777777" w:rsidR="00273F21" w:rsidRPr="0073332B" w:rsidRDefault="00273F21" w:rsidP="00A34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FF460CB" w14:textId="63DA5C13" w:rsidR="00A349E7" w:rsidRPr="0073332B" w:rsidRDefault="00A349E7" w:rsidP="00A34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063D54E8" w14:textId="2D07FA5E" w:rsidR="00590F41" w:rsidRPr="0073332B" w:rsidRDefault="00A349E7" w:rsidP="004045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r w:rsidR="0040457D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органом внутреннего муниципального финансового контроля </w:t>
      </w:r>
      <w:r w:rsidR="00A74F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аппарата Совета депутатов</w:t>
      </w:r>
      <w:r w:rsidR="0040457D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</w:t>
      </w:r>
      <w:r w:rsidR="000102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Зябликово</w:t>
      </w:r>
      <w:r w:rsidR="0040457D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контроля за соблюдением Федерального закона от 5 апреля 2013 года </w:t>
      </w:r>
      <w:r w:rsidR="000102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№ 44-ФЗ </w:t>
      </w:r>
      <w:r w:rsidR="00CE6A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14:paraId="79EF0113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0940F5" w14:textId="79373C9A" w:rsidR="00590F41" w:rsidRPr="0073332B" w:rsidRDefault="00A349E7" w:rsidP="00E0165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sub_1100"/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590F41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Общие </w:t>
      </w:r>
      <w:r w:rsidR="007B4685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положения</w:t>
      </w:r>
    </w:p>
    <w:p w14:paraId="2044CFC6" w14:textId="291852FE" w:rsidR="00590F41" w:rsidRPr="0073332B" w:rsidRDefault="00590F41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bookmarkEnd w:id="1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Настоящи</w:t>
      </w:r>
      <w:r w:rsidR="00A349E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49E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7712E8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 </w:t>
      </w:r>
      <w:r w:rsidR="00DD32DF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осуществления </w:t>
      </w:r>
      <w:r w:rsidR="00F65DD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органом внутреннего муниципального финансового контроля </w:t>
      </w:r>
      <w:r w:rsidR="00A7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аппарата Совета депутатов </w:t>
      </w:r>
      <w:r w:rsidR="00F65DD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01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Зябликово</w:t>
      </w:r>
      <w:r w:rsidR="00F65DD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орган контроля) полномочий по контролю за 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соблюдением </w:t>
      </w:r>
      <w:r w:rsidR="00E23A0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</w:t>
      </w:r>
      <w:r w:rsidR="00F65DD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закона от 5 апреля 2013 года </w:t>
      </w:r>
      <w:r w:rsidR="00E23A0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44-ФЗ </w:t>
      </w:r>
      <w:r w:rsidR="00CE6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23A0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23A0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1255994" w14:textId="603BD251" w:rsidR="007712E8" w:rsidRPr="0073332B" w:rsidRDefault="007712E8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FB6B8D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 контроля осуществляет свою деятельность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14:paraId="0AE3B194" w14:textId="028324DC" w:rsidR="00590F41" w:rsidRPr="00014D66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"/>
      <w:bookmarkEnd w:id="2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Деятельность </w:t>
      </w:r>
      <w:r w:rsidR="0060076C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контроля 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контролю за соблюдением </w:t>
      </w:r>
      <w:hyperlink r:id="rId9" w:history="1"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деятельность по контролю) основыва</w:t>
      </w:r>
      <w:r w:rsidR="00E23A0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на </w:t>
      </w:r>
      <w:r w:rsidR="00590F41"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07CB1A17" w14:textId="0F7CFF10" w:rsidR="000E65FE" w:rsidRPr="00014D66" w:rsidRDefault="000E65FE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3"/>
      <w:bookmarkEnd w:id="3"/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 w:rsidR="008C79BC"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</w:t>
      </w: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</w:t>
      </w:r>
      <w:r w:rsidR="008C79BC"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контроль в отношении:</w:t>
      </w:r>
    </w:p>
    <w:p w14:paraId="4CE3F875" w14:textId="4951BE29" w:rsidR="000E65FE" w:rsidRPr="00014D66" w:rsidRDefault="000E65FE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соблюдения требований к обоснованию закупок, предусмотренных статьей 18 Федерального закона, и обоснованности закупок;</w:t>
      </w:r>
    </w:p>
    <w:p w14:paraId="60BF88F4" w14:textId="5FF91152" w:rsidR="000E65FE" w:rsidRPr="00014D66" w:rsidRDefault="000E65FE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соблюдения правил нормирования в сфере закупок, предусмотренного статьей 19 Федерального закона;</w:t>
      </w:r>
    </w:p>
    <w:p w14:paraId="2EF5DA6C" w14:textId="77777777" w:rsidR="000E65FE" w:rsidRPr="00014D66" w:rsidRDefault="000E65FE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14:paraId="28C93CA6" w14:textId="77777777" w:rsidR="000E65FE" w:rsidRPr="00014D66" w:rsidRDefault="000E65FE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4B2876DC" w14:textId="77777777" w:rsidR="000E65FE" w:rsidRPr="00014D66" w:rsidRDefault="000E65FE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14:paraId="6A64A57E" w14:textId="77777777" w:rsidR="000E65FE" w:rsidRPr="00014D66" w:rsidRDefault="000E65FE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своевременности, полноты и достоверности отражения в документах учета поставленного товара, выполненной работы (ее результата) или </w:t>
      </w: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оказанной услуги;</w:t>
      </w:r>
    </w:p>
    <w:p w14:paraId="150C0059" w14:textId="77777777" w:rsidR="000E65FE" w:rsidRPr="00014D66" w:rsidRDefault="000E65FE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5C203BA7" w14:textId="515716A1" w:rsidR="003A4EDF" w:rsidRPr="0073332B" w:rsidRDefault="00E82CA6" w:rsidP="000E6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90F41" w:rsidRPr="00014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Деятельность по контролю осуществляется посредством проведения плановых и внеплановых проверок (далее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контрольные мероприятия). </w:t>
      </w:r>
      <w:bookmarkStart w:id="5" w:name="sub_1004"/>
      <w:bookmarkEnd w:id="4"/>
    </w:p>
    <w:p w14:paraId="5B9D5B0B" w14:textId="2CC87D00" w:rsidR="00590F41" w:rsidRPr="0073332B" w:rsidRDefault="00E82CA6" w:rsidP="006007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bookmarkStart w:id="6" w:name="sub_1404"/>
      <w:bookmarkEnd w:id="5"/>
      <w:r w:rsidR="0060076C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Функции органа контроля осуществляет </w:t>
      </w:r>
      <w:r w:rsidR="00350B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</w:t>
      </w:r>
      <w:r w:rsidR="00EF1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ппарата Совета депутатов муниципального округа </w:t>
      </w:r>
      <w:r w:rsidR="00EE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Зябликово</w:t>
      </w:r>
      <w:r w:rsidR="00EF1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(далее-руководитель аппарата Совета депутатов)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EBAABFC" w14:textId="4DF326DB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5"/>
      <w:bookmarkEnd w:id="6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712E8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 контроля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обязан:</w:t>
      </w:r>
    </w:p>
    <w:p w14:paraId="1A64A71C" w14:textId="59051FE5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51"/>
      <w:bookmarkEnd w:id="7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соблюдать требования нормативных правовых актов в установленной сфере деятельности</w:t>
      </w:r>
      <w:r w:rsidR="00D74A4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контроля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26B985E" w14:textId="1943B0D8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52"/>
      <w:bookmarkEnd w:id="8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проводить контрольные мероприятия в соответствии с распорядительным документом</w:t>
      </w:r>
      <w:r w:rsidR="00D74A4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контроля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4C114A9" w14:textId="6C0DCBAC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53"/>
      <w:bookmarkEnd w:id="9"/>
      <w:r w:rsidRP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знакомить </w:t>
      </w:r>
      <w:r w:rsidR="00627904" w:rsidRPr="00D758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уполномоченное должностное лицо </w:t>
      </w:r>
      <w:r w:rsidRP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субъекта </w:t>
      </w:r>
      <w:r w:rsidR="00D758D8" w:rsidRP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</w:t>
      </w:r>
      <w:r w:rsidR="00BA1077" w:rsidRP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27904" w:rsidRPr="00D758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осуществляющ</w:t>
      </w:r>
      <w:r w:rsidR="00D758D8" w:rsidRPr="00D758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</w:t>
      </w:r>
      <w:r w:rsidR="00627904" w:rsidRPr="00D758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действия, направленные на осуществление закупок товаров, работ, услуг для обеспечения муниципальных нужд</w:t>
      </w:r>
      <w:r w:rsidR="00D758D8" w:rsidRP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копией распорядительного документа о назначении контрольного мероприятия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 приостановлении, возобновлении, продлении срока проведения проверок, а также с результатами проверки;</w:t>
      </w:r>
    </w:p>
    <w:p w14:paraId="4E4247F3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54"/>
      <w:bookmarkEnd w:id="10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</w:t>
      </w:r>
    </w:p>
    <w:p w14:paraId="5FCF03BA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55"/>
      <w:bookmarkEnd w:id="11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фактов.</w:t>
      </w:r>
    </w:p>
    <w:p w14:paraId="23CED73B" w14:textId="51994069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6"/>
      <w:bookmarkEnd w:id="12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712E8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 контроля </w:t>
      </w:r>
      <w:r w:rsidR="0060076C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имеет право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5123B20C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61"/>
      <w:bookmarkEnd w:id="13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14:paraId="6172585D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62"/>
      <w:bookmarkEnd w:id="14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 осуществлении контрольных мероприятий беспрепятственно по предъявлении копии распорядительного документа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14:paraId="7AB4D819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63"/>
      <w:bookmarkEnd w:id="15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выдавать обязательные для исполнения предписания об устранении выявленных нарушений </w:t>
      </w:r>
      <w:hyperlink r:id="rId10" w:history="1">
        <w:r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14:paraId="7197CAD8" w14:textId="09C91729" w:rsidR="00590F41" w:rsidRPr="00BB3EDB" w:rsidRDefault="005A27D0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65"/>
      <w:bookmarkEnd w:id="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DF767C" w:rsidRPr="00BB3E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590F41" w:rsidRPr="00BB3E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обращаться в суд, арбитражный суд с исками о признании осуществленных закупок недействительными в соответствии с </w:t>
      </w:r>
      <w:hyperlink r:id="rId11" w:history="1">
        <w:r w:rsidR="00590F41" w:rsidRPr="00BB3E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Гражданским </w:t>
        </w:r>
        <w:r w:rsidR="00590F41" w:rsidRPr="00BB3E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lastRenderedPageBreak/>
          <w:t>кодексом</w:t>
        </w:r>
      </w:hyperlink>
      <w:r w:rsidR="00590F41" w:rsidRPr="00BB3E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674DC04B" w14:textId="07F71391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07"/>
      <w:bookmarkEnd w:id="17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Все документы, составляемые </w:t>
      </w:r>
      <w:r w:rsidR="004B4E7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</w:t>
      </w:r>
      <w:r w:rsidR="004B4E7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рамках контрольного мероприятия, приобщаются к материалам контрольного мероприятия, учитываются и хранятся</w:t>
      </w:r>
      <w:r w:rsidR="004B4E7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132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аппарате</w:t>
      </w:r>
      <w:r w:rsidR="004B4E7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2247" w:rsidRPr="001322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депутатов </w:t>
      </w:r>
      <w:r w:rsidR="004B4E7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EE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Зябликово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CD6F8F4" w14:textId="63F0695F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08"/>
      <w:bookmarkEnd w:id="18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Запросы о представлении документов и информации, акты проверок, предписания вручаются субъект</w:t>
      </w:r>
      <w:r w:rsidR="004B4E7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4E197E35" w14:textId="4EF23905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09"/>
      <w:bookmarkEnd w:id="19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Срок представления субъектом контроля документов и информации устанавливается </w:t>
      </w:r>
      <w:r w:rsidR="008E3B1D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органом контроля 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запросе и отсчитывается с даты получения запроса субъектом контроля.</w:t>
      </w:r>
    </w:p>
    <w:p w14:paraId="30483AAE" w14:textId="54CDD823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0"/>
      <w:bookmarkEnd w:id="20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21"/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Обязательными документами для размещения в единой информационной системе в сфере закупок являются отчет о результатах проверки, который оформляется в соответствии с </w:t>
      </w:r>
      <w:hyperlink w:anchor="sub_1042" w:history="1">
        <w:r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31</w:t>
        </w:r>
      </w:hyperlink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7537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предписание, выданное субъекту контроля в соответствии с </w:t>
      </w:r>
      <w:hyperlink w:anchor="sub_1421" w:history="1"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CE6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  <w:r w:rsidR="00CE6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</w:t>
        </w:r>
        <w:r w:rsidR="005E740C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31</w:t>
        </w:r>
      </w:hyperlink>
      <w:r w:rsidR="005E740C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E000471" w14:textId="30ECD4C6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11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11BA8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 контроля</w:t>
      </w:r>
      <w:r w:rsidR="004B4E7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несет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14:paraId="41B75E15" w14:textId="33913F96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12"/>
      <w:bookmarkEnd w:id="22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 процедурам осуществления контрольного мероприятия относятся назначение контрольного мероприятия, проведение контрольного </w:t>
      </w:r>
      <w:r w:rsidR="00041776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мероприятия, </w:t>
      </w:r>
      <w:r w:rsidR="00A85425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 проведения контрольного мероприятия.</w:t>
      </w:r>
    </w:p>
    <w:bookmarkEnd w:id="23"/>
    <w:p w14:paraId="32A12F36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9CED73" w14:textId="676D747B" w:rsidR="00590F41" w:rsidRPr="0073332B" w:rsidRDefault="004B4E76" w:rsidP="00E0165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4" w:name="sub_1200"/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590F41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Назначение контрольных мероприятий</w:t>
      </w:r>
    </w:p>
    <w:p w14:paraId="67417160" w14:textId="688974A3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13"/>
      <w:bookmarkEnd w:id="24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Контрольное мероприятие проводится </w:t>
      </w:r>
      <w:r w:rsidR="006E0B9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контроля</w:t>
      </w:r>
      <w:r w:rsidR="00316C1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распорядительного документа о назначении контрольного мероприятия.</w:t>
      </w:r>
    </w:p>
    <w:p w14:paraId="54A76B81" w14:textId="06B01A7A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14"/>
      <w:bookmarkEnd w:id="25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Распорядительный документ о назначении контрольного мероприятия должен содержать следующие сведения:</w:t>
      </w:r>
    </w:p>
    <w:p w14:paraId="35D428D4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141"/>
      <w:bookmarkEnd w:id="26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наименование субъекта контроля;</w:t>
      </w:r>
    </w:p>
    <w:p w14:paraId="272F1540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142"/>
      <w:bookmarkEnd w:id="27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место нахождения субъекта контроля;</w:t>
      </w:r>
    </w:p>
    <w:p w14:paraId="544EEF9F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143"/>
      <w:bookmarkEnd w:id="28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место фактического осуществления деятельности субъекта контроля;</w:t>
      </w:r>
    </w:p>
    <w:p w14:paraId="734B8984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144"/>
      <w:bookmarkEnd w:id="29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проверяемый период;</w:t>
      </w:r>
    </w:p>
    <w:p w14:paraId="33E7763A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145"/>
      <w:bookmarkEnd w:id="30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основание проведения контрольного мероприятия;</w:t>
      </w:r>
    </w:p>
    <w:p w14:paraId="51AF70DA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146"/>
      <w:bookmarkEnd w:id="31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тему контрольного мероприятия;</w:t>
      </w:r>
    </w:p>
    <w:p w14:paraId="5289369B" w14:textId="75800CFA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147"/>
      <w:bookmarkEnd w:id="32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фамили</w:t>
      </w:r>
      <w:r w:rsidR="006E0B9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E0B9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отчеств</w:t>
      </w:r>
      <w:r w:rsidR="006E0B9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(последнее - при наличии) </w:t>
      </w:r>
      <w:r w:rsidR="00316C1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 контроля;</w:t>
      </w:r>
    </w:p>
    <w:p w14:paraId="7500C939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148"/>
      <w:bookmarkEnd w:id="33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срок проведения контрольного мероприятия;</w:t>
      </w:r>
    </w:p>
    <w:p w14:paraId="3A3485A5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149"/>
      <w:bookmarkEnd w:id="34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перечень основных вопросов, подлежащих изучению в ходе проведения контрольного мероприятия.</w:t>
      </w:r>
    </w:p>
    <w:p w14:paraId="3F86A489" w14:textId="06E72A28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16"/>
      <w:bookmarkEnd w:id="35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Плановые проверки осуществляются в соответствии с утвержденным планом контрольных мероприятий </w:t>
      </w:r>
      <w:r w:rsidR="006E0B9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 контроля.</w:t>
      </w:r>
    </w:p>
    <w:p w14:paraId="2B62FB28" w14:textId="2DC5A53A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017"/>
      <w:bookmarkEnd w:id="36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Периодичность проведения плановых проверок в отношении одного субъекта контроля должна составлять не более 1 раза в год.</w:t>
      </w:r>
    </w:p>
    <w:p w14:paraId="0F49E9C7" w14:textId="57A6E778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018"/>
      <w:bookmarkEnd w:id="37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Внеплановые проверки проводятся в соответствии с решением </w:t>
      </w:r>
      <w:r w:rsidR="00316C1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 контроля, принятого:</w:t>
      </w:r>
    </w:p>
    <w:p w14:paraId="219A2C45" w14:textId="1CACBB76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181"/>
      <w:bookmarkEnd w:id="38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а) на основании поступившей информации о </w:t>
      </w:r>
      <w:r w:rsidR="006E0B9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нарушении законодательства Российской Федерации и иных нормативных правовых актов о контрактной системе в сфере закупок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2A116A7" w14:textId="6BE004D2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182"/>
      <w:bookmarkEnd w:id="39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случае истечения срока исполне</w:t>
      </w:r>
      <w:r w:rsidR="00745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ранее выданного предписания.</w:t>
      </w:r>
    </w:p>
    <w:bookmarkEnd w:id="40"/>
    <w:p w14:paraId="2DEF3D81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174FE9" w14:textId="2F8B3F4A" w:rsidR="00590F41" w:rsidRPr="0073332B" w:rsidRDefault="00316C13" w:rsidP="00E0165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1" w:name="sub_1300"/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="00590F41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Проведение контрольных мероприятий</w:t>
      </w:r>
    </w:p>
    <w:p w14:paraId="46BF18F6" w14:textId="68A504CE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020"/>
      <w:bookmarkEnd w:id="41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43" w:name="sub_1022"/>
      <w:bookmarkEnd w:id="42"/>
      <w:r w:rsidR="00316C1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роверка проводится на основании документов и информации, представленных субъектом контроля по запросу </w:t>
      </w:r>
      <w:r w:rsidR="00D47EC2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14:paraId="2C2D828A" w14:textId="73B3F9CC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023"/>
      <w:bookmarkEnd w:id="43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Срок проведения проверки не может превышать 20 рабочих дней со дня получения от субъекта контроля документов и информации по запросу </w:t>
      </w:r>
      <w:r w:rsidR="00D47EC2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 контроля.</w:t>
      </w:r>
    </w:p>
    <w:p w14:paraId="68F5B48F" w14:textId="6EA5866D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024"/>
      <w:bookmarkEnd w:id="44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При проведении проверки </w:t>
      </w:r>
      <w:r w:rsidR="0031696E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</w:t>
      </w:r>
      <w:r w:rsidR="0031696E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проводится проверка полноты представленных субъектом контроля документов и информации по запросу </w:t>
      </w:r>
      <w:r w:rsidR="00D47EC2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 контроля в течение 3 рабочих дней со дня получении от субъекта контроля таких документов и информации.</w:t>
      </w:r>
    </w:p>
    <w:p w14:paraId="351CB647" w14:textId="72310B62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025"/>
      <w:bookmarkEnd w:id="45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hyperlink w:anchor="sub_1024" w:history="1"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</w:t>
        </w:r>
        <w:r w:rsidR="00B264AB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="00B264AB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установлено, что субъектом контроля не в полном объеме представлены запрошенные документы и информация, проведение проверки приостанавливается в соответствии с </w:t>
      </w:r>
      <w:hyperlink w:anchor="sub_1324" w:history="1">
        <w:r w:rsidR="00E45C5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CE6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FE6F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</w:t>
        </w:r>
        <w:r w:rsidR="00CE6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</w:t>
        </w:r>
        <w:r w:rsidR="00E45C5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23</w:t>
        </w:r>
      </w:hyperlink>
      <w:r w:rsidR="00E45C5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</w:p>
    <w:bookmarkEnd w:id="46"/>
    <w:p w14:paraId="2989A3F3" w14:textId="21F1433D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с направлением копии решения о приостановлении проверки в соответствии с </w:t>
      </w:r>
      <w:hyperlink w:anchor="sub_1034" w:history="1">
        <w:r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 w:rsidR="003D063F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25</w:t>
        </w:r>
      </w:hyperlink>
      <w:r w:rsidR="003D063F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14:paraId="2063792C" w14:textId="216D96D3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="003D063F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ргана контроля по истечении срока приостановления проверки в соответствии с </w:t>
      </w:r>
      <w:hyperlink w:anchor="sub_1324" w:history="1">
        <w:r w:rsidR="00F32CB7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 w:rsidR="00CE6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FE6F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</w:t>
        </w:r>
        <w:r w:rsidR="00CE6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</w:t>
        </w:r>
        <w:r w:rsidR="00F32CB7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23</w:t>
        </w:r>
      </w:hyperlink>
      <w:r w:rsidR="00F32CB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возобновляется.</w:t>
      </w:r>
    </w:p>
    <w:p w14:paraId="232C42EF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14:paraId="060948D3" w14:textId="2FD4660F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032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Проведение проверки по решению </w:t>
      </w:r>
      <w:r w:rsidR="00F84202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контроля 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приостанавливается на общий срок не более 30 рабочих дней в следующих случаях:</w:t>
      </w:r>
    </w:p>
    <w:p w14:paraId="025C18AE" w14:textId="239B4010" w:rsidR="001868C3" w:rsidRPr="00FE6FFC" w:rsidRDefault="00FE6FFC" w:rsidP="00186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6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868C3" w:rsidRPr="00FE6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 период организации и проведения экспертиз, но не более чем на 20 рабочих дней;</w:t>
      </w:r>
    </w:p>
    <w:p w14:paraId="2BAADE11" w14:textId="012A1527" w:rsidR="00590F41" w:rsidRPr="0073332B" w:rsidRDefault="00FE6FFC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323"/>
      <w:bookmarkEnd w:id="4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14:paraId="55160D23" w14:textId="5818273A" w:rsidR="00590F41" w:rsidRPr="0073332B" w:rsidRDefault="00FE6FFC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324"/>
      <w:bookmarkEnd w:id="4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на период, необходимый для представления субъектом контроля документов и информации по повторному запросу </w:t>
      </w:r>
      <w:r w:rsidR="00F84202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ргана контроля в соответствии с </w:t>
      </w:r>
      <w:hyperlink w:anchor="sub_1025" w:history="1"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</w:t>
        </w:r>
        <w:r w:rsidR="001868C3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="001868C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более чем на 10 рабочих дней;</w:t>
      </w:r>
    </w:p>
    <w:p w14:paraId="4A02E52F" w14:textId="3D0CBFA5" w:rsidR="00590F41" w:rsidRPr="0073332B" w:rsidRDefault="00FE6FFC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325"/>
      <w:bookmarkEnd w:id="4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F84202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 контроля, включая наступление обстоятельств непреодолимой силы.</w:t>
      </w:r>
    </w:p>
    <w:p w14:paraId="6C1F245F" w14:textId="224C0DBE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033"/>
      <w:bookmarkEnd w:id="50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 возобновлении проведения проверки принимается в срок не более 2 рабочих дней:</w:t>
      </w:r>
    </w:p>
    <w:p w14:paraId="3C165893" w14:textId="4421A1AE" w:rsidR="00590F41" w:rsidRPr="0073332B" w:rsidRDefault="00A3127B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332"/>
      <w:bookmarkEnd w:id="5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после устранения причин приостановления проведения проверки, указанных в </w:t>
      </w:r>
      <w:hyperlink w:anchor="sub_13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E6925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23</w:t>
        </w:r>
      </w:hyperlink>
      <w:r w:rsidR="00AE6925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050D02D" w14:textId="2A4CC058" w:rsidR="00590F41" w:rsidRPr="0073332B" w:rsidRDefault="00A3127B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333"/>
      <w:bookmarkEnd w:id="5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после истечения срока приостановления проверки в соответствии с </w:t>
      </w:r>
      <w:hyperlink w:anchor="sub_132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E6925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23</w:t>
        </w:r>
      </w:hyperlink>
      <w:r w:rsidR="00AE6925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74F37D8" w14:textId="7BDD14E2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034"/>
      <w:bookmarkEnd w:id="53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Решение о продлении срока проведения проверки, приостановлении, возобновлении проведения проверки оформляется распорядительным документом </w:t>
      </w:r>
      <w:r w:rsidR="006A7E74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контроля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bookmarkEnd w:id="54"/>
    <w:p w14:paraId="351E5015" w14:textId="178678E6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распорядительного документа </w:t>
      </w:r>
      <w:r w:rsidR="001E113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контроля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14:paraId="12FEDECA" w14:textId="77777777" w:rsidR="00590F41" w:rsidRPr="0073332B" w:rsidRDefault="00590F41" w:rsidP="0023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B5ABE5" w14:textId="2B602685" w:rsidR="00590F41" w:rsidRPr="0073332B" w:rsidRDefault="00236969" w:rsidP="00E0165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55" w:name="sub_1400"/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590F41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Оформление результатов контрольных мероприятий</w:t>
      </w:r>
    </w:p>
    <w:p w14:paraId="6857E683" w14:textId="24B9F676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037"/>
      <w:bookmarkEnd w:id="55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5C12D4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контроля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F331067" w14:textId="079425F9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038"/>
      <w:bookmarkEnd w:id="56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К акту, оформленному по результатам проверки, прилагаются </w:t>
      </w:r>
      <w:r w:rsidR="0023696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фото-, видео- и аудиоматериалы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иные материалы, полученные в ходе проведения контрольных мероприятий.</w:t>
      </w:r>
    </w:p>
    <w:p w14:paraId="3508E69B" w14:textId="03B68E66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39"/>
      <w:bookmarkEnd w:id="57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Акт, оформленный по результатам проверки, в срок не более 3 рабочих дней со дня его подписания должен быть вручен (направлен) субъект</w:t>
      </w:r>
      <w:r w:rsidR="0023696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контроля.</w:t>
      </w:r>
    </w:p>
    <w:p w14:paraId="3183A213" w14:textId="7F332EFD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40"/>
      <w:bookmarkEnd w:id="58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bookmarkEnd w:id="59"/>
    <w:p w14:paraId="21ED7D9C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Письменные возражения субъекта контроля приобщаются к материалам проверки.</w:t>
      </w:r>
    </w:p>
    <w:p w14:paraId="2EF880D2" w14:textId="3BAA27C0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041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 </w:t>
      </w:r>
      <w:r w:rsidR="001760FC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озражения субъекта контроля (при их наличии) подлежат рассмотрению </w:t>
      </w:r>
      <w:r w:rsidR="001760FC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контроля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E72C625" w14:textId="3970D927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042"/>
      <w:bookmarkEnd w:id="60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По </w:t>
      </w:r>
      <w:r w:rsidR="00590F41" w:rsidRPr="003A6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результатам рассмотрения акта, оформленного по результатам проверки, с учетом возражений субъекта контроля (при их наличии) и иных материалов </w:t>
      </w:r>
      <w:r w:rsidR="00236969" w:rsidRPr="003A6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проверки </w:t>
      </w:r>
      <w:r w:rsidR="001760FC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 контроля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решение, которое оформляется распорядительным документом в срок не более 30 рабочих дней со дня подписания акта:</w:t>
      </w:r>
    </w:p>
    <w:p w14:paraId="6428225A" w14:textId="77777777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421"/>
      <w:bookmarkEnd w:id="61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 выдаче обязательного для исполнения предписания в случаях, установленных </w:t>
      </w:r>
      <w:hyperlink r:id="rId12" w:history="1">
        <w:r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2BAB746" w14:textId="61F648F9" w:rsidR="00590F41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422"/>
      <w:bookmarkEnd w:id="62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об отсутствии о</w:t>
      </w:r>
      <w:r w:rsid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снований для выдачи предписания;</w:t>
      </w:r>
    </w:p>
    <w:p w14:paraId="405A6C12" w14:textId="2AF3E466" w:rsidR="00D758D8" w:rsidRPr="0073332B" w:rsidRDefault="00D758D8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423"/>
      <w:r w:rsidRP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 проведении внеплановой проверки.</w:t>
      </w:r>
      <w:bookmarkEnd w:id="64"/>
    </w:p>
    <w:bookmarkEnd w:id="63"/>
    <w:p w14:paraId="66B68799" w14:textId="3B46D275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с подписанием вышеуказанного распорядительного документа </w:t>
      </w:r>
      <w:r w:rsidR="00F363E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контроля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отчет о результатах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14:paraId="037CE888" w14:textId="6C08B62C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о результатах проверки подписывается </w:t>
      </w:r>
      <w:r w:rsidR="008E3B1D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контроля</w:t>
      </w: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9F15264" w14:textId="4479058D" w:rsidR="00590F41" w:rsidRPr="0073332B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 результатах проверки приобщается к материалам проверки.</w:t>
      </w:r>
    </w:p>
    <w:p w14:paraId="69F2ADE0" w14:textId="77777777" w:rsidR="00590F41" w:rsidRPr="0073332B" w:rsidRDefault="00590F41" w:rsidP="0073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056BA1" w14:textId="75379B92" w:rsidR="00590F41" w:rsidRPr="0073332B" w:rsidRDefault="00236969" w:rsidP="00E0165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5" w:name="sub_1500"/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="00590F41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Реализация результатов контрольных мероприятий</w:t>
      </w:r>
    </w:p>
    <w:p w14:paraId="580A498C" w14:textId="1B459B09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043"/>
      <w:bookmarkEnd w:id="65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Предписание направляется (вручается) субъект</w:t>
      </w:r>
      <w:r w:rsidR="0023696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sub_1421" w:history="1"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CE6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  <w:r w:rsidR="00CE6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590F41" w:rsidRPr="007333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</w:t>
        </w:r>
        <w:r w:rsidR="00D758D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31</w:t>
        </w:r>
      </w:hyperlink>
      <w:r w:rsidR="00D7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DB45355" w14:textId="38319C97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044"/>
      <w:bookmarkEnd w:id="66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Предписание должно содержать сроки его исполнения.</w:t>
      </w:r>
    </w:p>
    <w:p w14:paraId="29EDA4B2" w14:textId="67AA8E60" w:rsidR="00590F41" w:rsidRPr="0073332B" w:rsidRDefault="00E82CA6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1045"/>
      <w:bookmarkEnd w:id="67"/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EF1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F13A6" w:rsidRPr="00EF1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уководитель аппарата Совета депутатов</w:t>
      </w:r>
      <w:r w:rsidR="00236969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 осуществлять контроль за выполнением субъектом контроля предписания.</w:t>
      </w:r>
    </w:p>
    <w:bookmarkEnd w:id="68"/>
    <w:p w14:paraId="11837214" w14:textId="77777777" w:rsidR="004A1752" w:rsidRDefault="00590F41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14:paraId="124012F6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2411A1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C5120C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5237EA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37F8E0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53A6A9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2D497C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68D458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A6F396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DB7D22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5C71AC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8191AE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BE6A8C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0A4863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87DB66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F8C54C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B5EE5E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866B70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D48CEB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2ED60F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D6CA3F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19DA0F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CF3F01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866C6E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FAA175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10FC1E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A4D30F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4196DB" w14:textId="77777777" w:rsidR="00014D66" w:rsidRDefault="00014D66" w:rsidP="004A1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14D66" w:rsidSect="00D758D8">
      <w:pgSz w:w="11900" w:h="16800"/>
      <w:pgMar w:top="709" w:right="850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30110" w14:textId="77777777" w:rsidR="000D4508" w:rsidRDefault="000D4508" w:rsidP="0046467A">
      <w:pPr>
        <w:spacing w:after="0" w:line="240" w:lineRule="auto"/>
      </w:pPr>
      <w:r>
        <w:separator/>
      </w:r>
    </w:p>
  </w:endnote>
  <w:endnote w:type="continuationSeparator" w:id="0">
    <w:p w14:paraId="1B9ED650" w14:textId="77777777" w:rsidR="000D4508" w:rsidRDefault="000D4508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1792A" w14:textId="77777777" w:rsidR="000D4508" w:rsidRDefault="000D4508" w:rsidP="0046467A">
      <w:pPr>
        <w:spacing w:after="0" w:line="240" w:lineRule="auto"/>
      </w:pPr>
      <w:r>
        <w:separator/>
      </w:r>
    </w:p>
  </w:footnote>
  <w:footnote w:type="continuationSeparator" w:id="0">
    <w:p w14:paraId="33B46A38" w14:textId="77777777" w:rsidR="000D4508" w:rsidRDefault="000D4508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1025D"/>
    <w:rsid w:val="00014D66"/>
    <w:rsid w:val="00041776"/>
    <w:rsid w:val="00041ECF"/>
    <w:rsid w:val="000C3E9D"/>
    <w:rsid w:val="000D4508"/>
    <w:rsid w:val="000E65FE"/>
    <w:rsid w:val="000F2A95"/>
    <w:rsid w:val="0011407F"/>
    <w:rsid w:val="00120263"/>
    <w:rsid w:val="00132247"/>
    <w:rsid w:val="001760FC"/>
    <w:rsid w:val="001868C3"/>
    <w:rsid w:val="001E1139"/>
    <w:rsid w:val="00236969"/>
    <w:rsid w:val="00273F21"/>
    <w:rsid w:val="00284804"/>
    <w:rsid w:val="00311BA8"/>
    <w:rsid w:val="00313F17"/>
    <w:rsid w:val="0031696E"/>
    <w:rsid w:val="00316C13"/>
    <w:rsid w:val="0034763E"/>
    <w:rsid w:val="00350BB3"/>
    <w:rsid w:val="003A4EDF"/>
    <w:rsid w:val="003A60ED"/>
    <w:rsid w:val="003C3A86"/>
    <w:rsid w:val="003D063F"/>
    <w:rsid w:val="0040457D"/>
    <w:rsid w:val="00405ADD"/>
    <w:rsid w:val="00412E27"/>
    <w:rsid w:val="0044358C"/>
    <w:rsid w:val="00454197"/>
    <w:rsid w:val="0046358C"/>
    <w:rsid w:val="0046467A"/>
    <w:rsid w:val="0048091A"/>
    <w:rsid w:val="004A1752"/>
    <w:rsid w:val="004B4E76"/>
    <w:rsid w:val="004E3B27"/>
    <w:rsid w:val="0051795F"/>
    <w:rsid w:val="00540161"/>
    <w:rsid w:val="005679AB"/>
    <w:rsid w:val="00590F41"/>
    <w:rsid w:val="005A27D0"/>
    <w:rsid w:val="005A7C05"/>
    <w:rsid w:val="005C12D4"/>
    <w:rsid w:val="005E740C"/>
    <w:rsid w:val="0060076C"/>
    <w:rsid w:val="00627904"/>
    <w:rsid w:val="0063768C"/>
    <w:rsid w:val="006376AD"/>
    <w:rsid w:val="006A7E74"/>
    <w:rsid w:val="006B44DC"/>
    <w:rsid w:val="006B46A6"/>
    <w:rsid w:val="006B573E"/>
    <w:rsid w:val="006E0B97"/>
    <w:rsid w:val="006F406A"/>
    <w:rsid w:val="006F5A86"/>
    <w:rsid w:val="00716063"/>
    <w:rsid w:val="0073332B"/>
    <w:rsid w:val="0074416B"/>
    <w:rsid w:val="00745B18"/>
    <w:rsid w:val="00753704"/>
    <w:rsid w:val="007606AD"/>
    <w:rsid w:val="007712E8"/>
    <w:rsid w:val="007B0D37"/>
    <w:rsid w:val="007B4685"/>
    <w:rsid w:val="007B56CD"/>
    <w:rsid w:val="00811A77"/>
    <w:rsid w:val="00850480"/>
    <w:rsid w:val="00886D92"/>
    <w:rsid w:val="008C7525"/>
    <w:rsid w:val="008C79BC"/>
    <w:rsid w:val="008E28E6"/>
    <w:rsid w:val="008E3B1D"/>
    <w:rsid w:val="009154AA"/>
    <w:rsid w:val="00945BE7"/>
    <w:rsid w:val="00957071"/>
    <w:rsid w:val="009B01BC"/>
    <w:rsid w:val="009C1154"/>
    <w:rsid w:val="009C514D"/>
    <w:rsid w:val="009D2B1A"/>
    <w:rsid w:val="00A3127B"/>
    <w:rsid w:val="00A349E7"/>
    <w:rsid w:val="00A430E0"/>
    <w:rsid w:val="00A602E0"/>
    <w:rsid w:val="00A611EB"/>
    <w:rsid w:val="00A74FD8"/>
    <w:rsid w:val="00A85425"/>
    <w:rsid w:val="00A9381D"/>
    <w:rsid w:val="00AE6925"/>
    <w:rsid w:val="00B21883"/>
    <w:rsid w:val="00B264AB"/>
    <w:rsid w:val="00B50459"/>
    <w:rsid w:val="00B80E44"/>
    <w:rsid w:val="00BA1077"/>
    <w:rsid w:val="00BB3EDB"/>
    <w:rsid w:val="00BC7AF5"/>
    <w:rsid w:val="00BD1464"/>
    <w:rsid w:val="00BF6141"/>
    <w:rsid w:val="00C22873"/>
    <w:rsid w:val="00C51A98"/>
    <w:rsid w:val="00C5452E"/>
    <w:rsid w:val="00C7715C"/>
    <w:rsid w:val="00CE6ADB"/>
    <w:rsid w:val="00D0242C"/>
    <w:rsid w:val="00D47EC2"/>
    <w:rsid w:val="00D74A46"/>
    <w:rsid w:val="00D758D8"/>
    <w:rsid w:val="00DA7B35"/>
    <w:rsid w:val="00DC79AB"/>
    <w:rsid w:val="00DD32DF"/>
    <w:rsid w:val="00DF767C"/>
    <w:rsid w:val="00E01653"/>
    <w:rsid w:val="00E0463A"/>
    <w:rsid w:val="00E16CD2"/>
    <w:rsid w:val="00E23A09"/>
    <w:rsid w:val="00E26C26"/>
    <w:rsid w:val="00E26E4D"/>
    <w:rsid w:val="00E376F3"/>
    <w:rsid w:val="00E45C51"/>
    <w:rsid w:val="00E82CA6"/>
    <w:rsid w:val="00E87185"/>
    <w:rsid w:val="00E9765E"/>
    <w:rsid w:val="00EB03F1"/>
    <w:rsid w:val="00EC64FE"/>
    <w:rsid w:val="00ED3963"/>
    <w:rsid w:val="00EE4FFA"/>
    <w:rsid w:val="00EF13A6"/>
    <w:rsid w:val="00F32CB7"/>
    <w:rsid w:val="00F363E9"/>
    <w:rsid w:val="00F56A91"/>
    <w:rsid w:val="00F570BC"/>
    <w:rsid w:val="00F64757"/>
    <w:rsid w:val="00F65DD3"/>
    <w:rsid w:val="00F7048C"/>
    <w:rsid w:val="00F84202"/>
    <w:rsid w:val="00FB6B8D"/>
    <w:rsid w:val="00FC0E9E"/>
    <w:rsid w:val="00FD4341"/>
    <w:rsid w:val="00FE1399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4DB"/>
  <w15:chartTrackingRefBased/>
  <w15:docId w15:val="{F2F92E1A-C106-4DF0-BC1F-D3FB239F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901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811264.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25346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2422</Words>
  <Characters>13810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</cp:revision>
  <cp:lastPrinted>2018-07-13T10:16:00Z</cp:lastPrinted>
  <dcterms:created xsi:type="dcterms:W3CDTF">2018-08-07T08:56:00Z</dcterms:created>
  <dcterms:modified xsi:type="dcterms:W3CDTF">2018-08-07T08:56:00Z</dcterms:modified>
</cp:coreProperties>
</file>